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DEE" w:rsidRDefault="00CE3B5A">
      <w:pPr>
        <w:spacing w:line="240" w:lineRule="auto"/>
        <w:jc w:val="center"/>
        <w:rPr>
          <w:rFonts w:ascii="Times New Roman" w:eastAsia="Calibri" w:hAnsi="Times New Roman"/>
          <w:b/>
        </w:rPr>
      </w:pPr>
      <w:r>
        <w:rPr>
          <w:rFonts w:ascii="Times New Roman" w:eastAsia="Calibri" w:hAnsi="Times New Roman"/>
          <w:b/>
        </w:rPr>
        <w:t>PROVIDENCE COLLEGE FOR WOMEN (Autonomous), COONOOR</w:t>
      </w:r>
    </w:p>
    <w:p w:rsidR="00270DEE" w:rsidRDefault="00CE3B5A">
      <w:pPr>
        <w:spacing w:line="240" w:lineRule="auto"/>
        <w:jc w:val="center"/>
        <w:rPr>
          <w:rFonts w:ascii="Times New Roman" w:eastAsia="Calibri" w:hAnsi="Times New Roman"/>
          <w:b/>
        </w:rPr>
      </w:pPr>
      <w:r>
        <w:rPr>
          <w:rFonts w:ascii="Times New Roman" w:eastAsia="Calibri" w:hAnsi="Times New Roman"/>
          <w:b/>
        </w:rPr>
        <w:t>UNNAT BHARATH ABHIYAN (UBA)</w:t>
      </w:r>
    </w:p>
    <w:p w:rsidR="00270DEE" w:rsidRDefault="00CE3B5A">
      <w:pPr>
        <w:spacing w:line="240" w:lineRule="auto"/>
        <w:jc w:val="center"/>
        <w:rPr>
          <w:rFonts w:ascii="Times New Roman" w:eastAsia="Calibri" w:hAnsi="Times New Roman"/>
          <w:b/>
          <w:lang w:val="en-IN"/>
        </w:rPr>
      </w:pPr>
      <w:r>
        <w:rPr>
          <w:rFonts w:ascii="Times New Roman" w:eastAsia="Calibri" w:hAnsi="Times New Roman"/>
          <w:b/>
          <w:lang w:val="en-IN"/>
        </w:rPr>
        <w:t xml:space="preserve">2024-2025 </w:t>
      </w:r>
    </w:p>
    <w:p w:rsidR="00270DEE" w:rsidRDefault="00CE3B5A">
      <w:pPr>
        <w:spacing w:line="240" w:lineRule="auto"/>
        <w:jc w:val="center"/>
        <w:rPr>
          <w:rFonts w:ascii="Times New Roman" w:eastAsia="Calibri" w:hAnsi="Times New Roman"/>
          <w:b/>
          <w:lang w:val="en-IN"/>
        </w:rPr>
      </w:pPr>
      <w:r>
        <w:rPr>
          <w:rFonts w:ascii="Times New Roman" w:eastAsia="Calibri" w:hAnsi="Times New Roman"/>
          <w:b/>
          <w:lang w:val="en-IN"/>
        </w:rPr>
        <w:t xml:space="preserve">Overall Report </w:t>
      </w:r>
    </w:p>
    <w:p w:rsidR="00270DEE" w:rsidRDefault="00CE3B5A">
      <w:pPr>
        <w:ind w:left="720" w:firstLine="720"/>
        <w:jc w:val="both"/>
        <w:rPr>
          <w:rFonts w:ascii="Times New Roman" w:eastAsia="Calibri" w:hAnsi="Times New Roman"/>
          <w:b/>
          <w:lang w:val="en-IN"/>
        </w:rPr>
      </w:pPr>
      <w:r>
        <w:rPr>
          <w:rFonts w:asciiTheme="majorBidi" w:hAnsiTheme="majorBidi" w:cstheme="majorBidi"/>
          <w:b/>
          <w:bCs/>
          <w:color w:val="212529"/>
          <w:sz w:val="24"/>
          <w:szCs w:val="24"/>
          <w:shd w:val="clear" w:color="auto" w:fill="FFFFFF"/>
        </w:rPr>
        <w:t>Unnat Bharat Abhiyan</w:t>
      </w:r>
      <w:r>
        <w:rPr>
          <w:rFonts w:asciiTheme="majorBidi" w:hAnsiTheme="majorBidi" w:cstheme="majorBidi"/>
          <w:color w:val="212529"/>
          <w:sz w:val="24"/>
          <w:szCs w:val="24"/>
          <w:shd w:val="clear" w:color="auto" w:fill="FFFFFF"/>
        </w:rPr>
        <w:t xml:space="preserve"> is inspired by the vision of </w:t>
      </w:r>
      <w:r>
        <w:rPr>
          <w:rFonts w:asciiTheme="majorBidi" w:hAnsiTheme="majorBidi" w:cstheme="majorBidi"/>
          <w:color w:val="212529"/>
          <w:sz w:val="24"/>
          <w:szCs w:val="24"/>
          <w:shd w:val="clear" w:color="auto" w:fill="FFFFFF"/>
          <w:lang w:val="en-IN"/>
        </w:rPr>
        <w:t>transitional</w:t>
      </w:r>
      <w:r>
        <w:rPr>
          <w:rFonts w:asciiTheme="majorBidi" w:hAnsiTheme="majorBidi" w:cstheme="majorBidi"/>
          <w:color w:val="212529"/>
          <w:sz w:val="24"/>
          <w:szCs w:val="24"/>
          <w:shd w:val="clear" w:color="auto" w:fill="FFFFFF"/>
        </w:rPr>
        <w:t xml:space="preserve"> change in rural development processes by leveraging knowledge institutions to help build the architecture of an Inclusive India and to have a paradigm shift in academic and research programs of the country. </w:t>
      </w:r>
    </w:p>
    <w:p w:rsidR="00270DEE" w:rsidRDefault="00CE3B5A">
      <w:pPr>
        <w:ind w:firstLineChars="450" w:firstLine="1080"/>
        <w:jc w:val="both"/>
        <w:rPr>
          <w:rFonts w:ascii="Times New Roman" w:eastAsia="Calibri" w:hAnsi="Times New Roman"/>
          <w:sz w:val="24"/>
          <w:szCs w:val="24"/>
        </w:rPr>
      </w:pPr>
      <w:r>
        <w:rPr>
          <w:rFonts w:ascii="Times New Roman" w:eastAsia="Calibri" w:hAnsi="Times New Roman"/>
          <w:sz w:val="24"/>
          <w:szCs w:val="24"/>
          <w:lang w:val="en-IN"/>
        </w:rPr>
        <w:t xml:space="preserve">As a part </w:t>
      </w:r>
      <w:r>
        <w:rPr>
          <w:rFonts w:ascii="Times New Roman" w:eastAsia="Calibri" w:hAnsi="Times New Roman"/>
          <w:sz w:val="24"/>
          <w:szCs w:val="24"/>
        </w:rPr>
        <w:t xml:space="preserve">of </w:t>
      </w:r>
      <w:r>
        <w:rPr>
          <w:rFonts w:ascii="Times New Roman" w:eastAsia="Calibri" w:hAnsi="Times New Roman"/>
          <w:b/>
          <w:sz w:val="24"/>
          <w:szCs w:val="24"/>
        </w:rPr>
        <w:t>Unnat Bharat Abhiyan (UBA)</w:t>
      </w:r>
      <w:r>
        <w:rPr>
          <w:rFonts w:ascii="Times New Roman" w:eastAsia="Calibri" w:hAnsi="Times New Roman"/>
          <w:sz w:val="24"/>
          <w:szCs w:val="24"/>
        </w:rPr>
        <w:t xml:space="preserve"> to crea</w:t>
      </w:r>
      <w:r>
        <w:rPr>
          <w:rFonts w:ascii="Times New Roman" w:eastAsia="Calibri" w:hAnsi="Times New Roman"/>
          <w:sz w:val="24"/>
          <w:szCs w:val="24"/>
        </w:rPr>
        <w:t>te</w:t>
      </w:r>
      <w:r>
        <w:rPr>
          <w:rFonts w:ascii="Times New Roman" w:eastAsia="Calibri" w:hAnsi="Times New Roman"/>
          <w:sz w:val="24"/>
          <w:szCs w:val="24"/>
          <w:lang w:val="en-IN"/>
        </w:rPr>
        <w:t xml:space="preserve"> an</w:t>
      </w:r>
      <w:r>
        <w:rPr>
          <w:rFonts w:ascii="Times New Roman" w:eastAsia="Calibri" w:hAnsi="Times New Roman"/>
          <w:sz w:val="24"/>
          <w:szCs w:val="24"/>
        </w:rPr>
        <w:t xml:space="preserve"> awareness and inculcate students responsibilitie</w:t>
      </w:r>
      <w:r>
        <w:rPr>
          <w:rFonts w:ascii="Times New Roman" w:eastAsia="Calibri" w:hAnsi="Times New Roman"/>
          <w:sz w:val="24"/>
          <w:szCs w:val="24"/>
          <w:lang w:val="en-IN"/>
        </w:rPr>
        <w:t>s,</w:t>
      </w:r>
      <w:r>
        <w:rPr>
          <w:rFonts w:ascii="Times New Roman" w:eastAsia="Calibri" w:hAnsi="Times New Roman"/>
          <w:sz w:val="24"/>
          <w:szCs w:val="24"/>
        </w:rPr>
        <w:t xml:space="preserve"> a group of  UG &amp; PG Mathematics students w</w:t>
      </w:r>
      <w:r>
        <w:rPr>
          <w:rFonts w:ascii="Times New Roman" w:eastAsia="Calibri" w:hAnsi="Times New Roman"/>
          <w:sz w:val="24"/>
          <w:szCs w:val="24"/>
          <w:lang w:val="en-IN"/>
        </w:rPr>
        <w:t>e</w:t>
      </w:r>
      <w:r>
        <w:rPr>
          <w:rFonts w:ascii="Times New Roman" w:eastAsia="Calibri" w:hAnsi="Times New Roman"/>
          <w:sz w:val="24"/>
          <w:szCs w:val="24"/>
        </w:rPr>
        <w:t>re taken to Shanmuga Nagar. They were accompanied by Dr.B.Ganga, Dr.Sr.A.Selvi, Dr. K.Mahalakshmi, Dr. M.Buvaneswari, Mrs. R. Shalini, Mrs.N. Gayathri, Mrs.</w:t>
      </w:r>
      <w:r>
        <w:rPr>
          <w:rFonts w:ascii="Times New Roman" w:eastAsia="Calibri" w:hAnsi="Times New Roman"/>
          <w:sz w:val="24"/>
          <w:szCs w:val="24"/>
        </w:rPr>
        <w:t xml:space="preserve"> R.Saranya and Ms.R.Raashmi. </w:t>
      </w:r>
      <w:r>
        <w:rPr>
          <w:rFonts w:ascii="Times New Roman" w:eastAsia="Calibri" w:hAnsi="Times New Roman"/>
          <w:sz w:val="24"/>
          <w:szCs w:val="24"/>
          <w:lang w:val="en-IN"/>
        </w:rPr>
        <w:t>O</w:t>
      </w:r>
      <w:r>
        <w:rPr>
          <w:rFonts w:ascii="Times New Roman" w:eastAsia="Calibri" w:hAnsi="Times New Roman"/>
          <w:sz w:val="24"/>
          <w:szCs w:val="24"/>
        </w:rPr>
        <w:t xml:space="preserve">ur students </w:t>
      </w:r>
      <w:r>
        <w:rPr>
          <w:rFonts w:ascii="Times New Roman" w:eastAsia="Calibri" w:hAnsi="Times New Roman"/>
          <w:sz w:val="24"/>
          <w:szCs w:val="24"/>
          <w:lang w:val="en-IN"/>
        </w:rPr>
        <w:t xml:space="preserve"> took s</w:t>
      </w:r>
      <w:r>
        <w:rPr>
          <w:rFonts w:ascii="Times New Roman" w:eastAsia="Calibri" w:hAnsi="Times New Roman"/>
          <w:sz w:val="24"/>
          <w:szCs w:val="24"/>
        </w:rPr>
        <w:t>urve</w:t>
      </w:r>
      <w:r>
        <w:rPr>
          <w:rFonts w:ascii="Times New Roman" w:eastAsia="Calibri" w:hAnsi="Times New Roman"/>
          <w:sz w:val="24"/>
          <w:szCs w:val="24"/>
          <w:lang w:val="en-IN"/>
        </w:rPr>
        <w:t xml:space="preserve">y </w:t>
      </w:r>
      <w:r>
        <w:rPr>
          <w:rFonts w:ascii="Times New Roman" w:eastAsia="Calibri" w:hAnsi="Times New Roman"/>
          <w:sz w:val="24"/>
          <w:szCs w:val="24"/>
        </w:rPr>
        <w:t xml:space="preserve"> to know about their family, basicfacilities and</w:t>
      </w:r>
      <w:r>
        <w:rPr>
          <w:rFonts w:ascii="Times New Roman" w:eastAsia="Calibri" w:hAnsi="Times New Roman"/>
          <w:sz w:val="24"/>
          <w:szCs w:val="24"/>
          <w:lang w:val="en-IN"/>
        </w:rPr>
        <w:t xml:space="preserve">  the Government </w:t>
      </w:r>
      <w:r>
        <w:rPr>
          <w:rFonts w:ascii="Times New Roman" w:eastAsia="Calibri" w:hAnsi="Times New Roman"/>
          <w:sz w:val="24"/>
          <w:szCs w:val="24"/>
        </w:rPr>
        <w:t>s</w:t>
      </w:r>
      <w:r>
        <w:rPr>
          <w:rFonts w:ascii="Times New Roman" w:eastAsia="Calibri" w:hAnsi="Times New Roman"/>
          <w:sz w:val="24"/>
          <w:szCs w:val="24"/>
          <w:lang w:val="en-IN"/>
        </w:rPr>
        <w:t>chemes which they are availing</w:t>
      </w:r>
      <w:r>
        <w:rPr>
          <w:rFonts w:ascii="Times New Roman" w:eastAsia="Calibri" w:hAnsi="Times New Roman"/>
          <w:sz w:val="24"/>
          <w:szCs w:val="24"/>
        </w:rPr>
        <w:t xml:space="preserve">. It took nearly </w:t>
      </w:r>
      <w:r>
        <w:rPr>
          <w:rFonts w:ascii="Times New Roman" w:eastAsia="Calibri" w:hAnsi="Times New Roman"/>
          <w:b/>
          <w:sz w:val="24"/>
          <w:szCs w:val="24"/>
        </w:rPr>
        <w:t>4 hours</w:t>
      </w:r>
      <w:r>
        <w:rPr>
          <w:rFonts w:ascii="Times New Roman" w:eastAsia="Calibri" w:hAnsi="Times New Roman"/>
          <w:sz w:val="24"/>
          <w:szCs w:val="24"/>
        </w:rPr>
        <w:t xml:space="preserve"> to complete the surve</w:t>
      </w:r>
      <w:r>
        <w:rPr>
          <w:rFonts w:ascii="Times New Roman" w:eastAsia="Calibri" w:hAnsi="Times New Roman"/>
          <w:sz w:val="24"/>
          <w:szCs w:val="24"/>
          <w:lang w:val="en-IN"/>
        </w:rPr>
        <w:t>y andw</w:t>
      </w:r>
      <w:r>
        <w:rPr>
          <w:rFonts w:ascii="Times New Roman" w:eastAsia="Calibri" w:hAnsi="Times New Roman"/>
          <w:sz w:val="24"/>
          <w:szCs w:val="24"/>
        </w:rPr>
        <w:t xml:space="preserve">e </w:t>
      </w:r>
      <w:r>
        <w:rPr>
          <w:rFonts w:ascii="Times New Roman" w:eastAsia="Calibri" w:hAnsi="Times New Roman"/>
          <w:sz w:val="24"/>
          <w:szCs w:val="24"/>
          <w:lang w:val="en-IN"/>
        </w:rPr>
        <w:t>collected the</w:t>
      </w:r>
      <w:r>
        <w:rPr>
          <w:rFonts w:ascii="Times New Roman" w:eastAsia="Calibri" w:hAnsi="Times New Roman"/>
          <w:sz w:val="24"/>
          <w:szCs w:val="24"/>
        </w:rPr>
        <w:t xml:space="preserve"> grievances.</w:t>
      </w:r>
    </w:p>
    <w:p w:rsidR="00270DEE" w:rsidRDefault="00CE3B5A">
      <w:pPr>
        <w:jc w:val="both"/>
        <w:rPr>
          <w:rFonts w:ascii="Times New Roman" w:eastAsia="Calibri" w:hAnsi="Times New Roman"/>
          <w:sz w:val="24"/>
          <w:szCs w:val="24"/>
        </w:rPr>
      </w:pPr>
      <w:bookmarkStart w:id="0" w:name="_GoBack"/>
      <w:bookmarkEnd w:id="0"/>
      <w:r>
        <w:rPr>
          <w:rFonts w:ascii="Times New Roman" w:eastAsia="Calibri" w:hAnsi="Times New Roman"/>
          <w:sz w:val="24"/>
          <w:szCs w:val="24"/>
        </w:rPr>
        <w:t xml:space="preserve">As a part of UBA, Department of Mathematics 3 staff members and 3 </w:t>
      </w:r>
      <w:r>
        <w:rPr>
          <w:rFonts w:ascii="Times New Roman" w:eastAsia="Calibri" w:hAnsi="Times New Roman"/>
          <w:sz w:val="24"/>
          <w:szCs w:val="24"/>
        </w:rPr>
        <w:t>UG</w:t>
      </w:r>
      <w:r>
        <w:rPr>
          <w:rFonts w:ascii="Times New Roman" w:eastAsia="Calibri" w:hAnsi="Times New Roman"/>
          <w:sz w:val="24"/>
          <w:szCs w:val="24"/>
        </w:rPr>
        <w:t xml:space="preserve"> final year students attended Gram Shaba meeting held on 15</w:t>
      </w:r>
      <w:r>
        <w:rPr>
          <w:rFonts w:ascii="Times New Roman" w:eastAsia="Calibri" w:hAnsi="Times New Roman"/>
          <w:sz w:val="24"/>
          <w:szCs w:val="24"/>
          <w:vertAlign w:val="superscript"/>
        </w:rPr>
        <w:t>th</w:t>
      </w:r>
      <w:r>
        <w:rPr>
          <w:rFonts w:ascii="Times New Roman" w:eastAsia="Calibri" w:hAnsi="Times New Roman"/>
          <w:sz w:val="24"/>
          <w:szCs w:val="24"/>
        </w:rPr>
        <w:t xml:space="preserve"> August 2024, </w:t>
      </w:r>
      <w:r>
        <w:rPr>
          <w:rFonts w:ascii="Times New Roman" w:eastAsia="Calibri" w:hAnsi="Times New Roman"/>
          <w:sz w:val="24"/>
          <w:szCs w:val="24"/>
        </w:rPr>
        <w:t>at</w:t>
      </w:r>
      <w:r>
        <w:rPr>
          <w:rFonts w:ascii="Times New Roman" w:eastAsia="Calibri" w:hAnsi="Times New Roman"/>
          <w:sz w:val="24"/>
          <w:szCs w:val="24"/>
        </w:rPr>
        <w:t xml:space="preserve"> Upper Bharath Nagar, Beratty Panchayat. From the survey taken from the Shanmuga Nagar</w:t>
      </w:r>
      <w:r>
        <w:rPr>
          <w:rFonts w:ascii="Times New Roman" w:eastAsia="Calibri" w:hAnsi="Times New Roman"/>
          <w:sz w:val="24"/>
          <w:szCs w:val="24"/>
        </w:rPr>
        <w:t xml:space="preserve">, </w:t>
      </w:r>
      <w:r>
        <w:rPr>
          <w:rFonts w:ascii="Times New Roman" w:eastAsia="Calibri" w:hAnsi="Times New Roman"/>
          <w:sz w:val="24"/>
          <w:szCs w:val="24"/>
        </w:rPr>
        <w:t xml:space="preserve">the grievences </w:t>
      </w:r>
      <w:r>
        <w:rPr>
          <w:rFonts w:ascii="Times New Roman" w:eastAsia="Calibri" w:hAnsi="Times New Roman"/>
          <w:sz w:val="24"/>
          <w:szCs w:val="24"/>
        </w:rPr>
        <w:t xml:space="preserve"> were </w:t>
      </w:r>
      <w:r>
        <w:rPr>
          <w:rFonts w:ascii="Times New Roman" w:eastAsia="Calibri" w:hAnsi="Times New Roman"/>
          <w:sz w:val="24"/>
          <w:szCs w:val="24"/>
        </w:rPr>
        <w:t xml:space="preserve"> c</w:t>
      </w:r>
      <w:r>
        <w:rPr>
          <w:rFonts w:ascii="Times New Roman" w:eastAsia="Calibri" w:hAnsi="Times New Roman"/>
          <w:sz w:val="24"/>
          <w:szCs w:val="24"/>
        </w:rPr>
        <w:t xml:space="preserve">onsolidatedand was represented in the Grama Shaba meeting.Students got an  awareness about Government Schemes and how to represent </w:t>
      </w:r>
      <w:r>
        <w:rPr>
          <w:rFonts w:ascii="Times New Roman" w:eastAsia="Calibri" w:hAnsi="Times New Roman"/>
          <w:sz w:val="24"/>
          <w:szCs w:val="24"/>
        </w:rPr>
        <w:t>their</w:t>
      </w:r>
      <w:r>
        <w:rPr>
          <w:rFonts w:ascii="Times New Roman" w:eastAsia="Calibri" w:hAnsi="Times New Roman"/>
          <w:sz w:val="24"/>
          <w:szCs w:val="24"/>
        </w:rPr>
        <w:t xml:space="preserve"> grievances.</w:t>
      </w:r>
    </w:p>
    <w:p w:rsidR="00270DEE" w:rsidRDefault="00CE3B5A">
      <w:pPr>
        <w:spacing w:after="0" w:line="360" w:lineRule="auto"/>
        <w:ind w:firstLine="720"/>
        <w:jc w:val="both"/>
        <w:rPr>
          <w:rFonts w:ascii="Times New Roman" w:hAnsi="Times New Roman"/>
        </w:rPr>
      </w:pPr>
      <w:r>
        <w:rPr>
          <w:rFonts w:ascii="Times New Roman" w:hAnsi="Times New Roman"/>
          <w:lang w:val="en-IN"/>
        </w:rPr>
        <w:t xml:space="preserve">The </w:t>
      </w:r>
      <w:r>
        <w:rPr>
          <w:rFonts w:ascii="Times New Roman" w:hAnsi="Times New Roman"/>
        </w:rPr>
        <w:t>UBA committee</w:t>
      </w:r>
      <w:r w:rsidR="00204E03">
        <w:rPr>
          <w:rFonts w:ascii="Times New Roman" w:hAnsi="Times New Roman"/>
        </w:rPr>
        <w:t xml:space="preserve"> </w:t>
      </w:r>
      <w:r>
        <w:rPr>
          <w:rFonts w:ascii="Times New Roman" w:hAnsi="Times New Roman"/>
        </w:rPr>
        <w:t>members</w:t>
      </w:r>
      <w:r>
        <w:rPr>
          <w:rFonts w:ascii="Times New Roman" w:hAnsi="Times New Roman"/>
          <w:lang w:val="en-IN"/>
        </w:rPr>
        <w:t xml:space="preserve"> of </w:t>
      </w:r>
      <w:r>
        <w:rPr>
          <w:rFonts w:ascii="Times New Roman" w:hAnsi="Times New Roman"/>
        </w:rPr>
        <w:t>Bellatimattam,AmmanNagar,Sholadamattam</w:t>
      </w:r>
      <w:r>
        <w:rPr>
          <w:rFonts w:ascii="Times New Roman" w:hAnsi="Times New Roman"/>
          <w:lang w:val="en-IN"/>
        </w:rPr>
        <w:t xml:space="preserve"> and </w:t>
      </w:r>
      <w:r>
        <w:rPr>
          <w:rFonts w:ascii="Times New Roman" w:hAnsi="Times New Roman"/>
        </w:rPr>
        <w:t>Yamagundu , staff  and students from</w:t>
      </w:r>
      <w:r>
        <w:rPr>
          <w:rFonts w:ascii="Times New Roman" w:hAnsi="Times New Roman"/>
        </w:rPr>
        <w:t xml:space="preserve"> all departments of the collegewas attended</w:t>
      </w:r>
      <w:r>
        <w:rPr>
          <w:rFonts w:ascii="Times New Roman" w:hAnsi="Times New Roman"/>
          <w:lang w:val="en-IN"/>
        </w:rPr>
        <w:t xml:space="preserve"> t</w:t>
      </w:r>
      <w:r>
        <w:rPr>
          <w:rFonts w:ascii="Times New Roman" w:hAnsi="Times New Roman"/>
        </w:rPr>
        <w:t xml:space="preserve">he </w:t>
      </w:r>
      <w:r>
        <w:rPr>
          <w:rFonts w:ascii="Times New Roman" w:hAnsi="Times New Roman"/>
          <w:sz w:val="24"/>
          <w:szCs w:val="24"/>
        </w:rPr>
        <w:t xml:space="preserve">Grama Sabha Meeting </w:t>
      </w:r>
      <w:r>
        <w:rPr>
          <w:rFonts w:ascii="Times New Roman" w:hAnsi="Times New Roman"/>
          <w:sz w:val="24"/>
          <w:szCs w:val="24"/>
          <w:lang w:val="en-IN"/>
        </w:rPr>
        <w:t>held on 15.08.2024 at Edapalli, Edapalli Panchayat and Vandisola Panchayat</w:t>
      </w:r>
      <w:r>
        <w:rPr>
          <w:rFonts w:ascii="Times New Roman" w:hAnsi="Times New Roman"/>
        </w:rPr>
        <w:t>.The meeting was organized by Government officers from various fields.Council members of respected Villages and Vi</w:t>
      </w:r>
      <w:r>
        <w:rPr>
          <w:rFonts w:ascii="Times New Roman" w:hAnsi="Times New Roman"/>
        </w:rPr>
        <w:t xml:space="preserve">llage Heads and Public also attended in the meeting. During the meeting, UBA Members  represented the village grievances to the </w:t>
      </w:r>
      <w:r>
        <w:rPr>
          <w:rFonts w:ascii="Times New Roman" w:hAnsi="Times New Roman"/>
          <w:lang w:val="en-IN"/>
        </w:rPr>
        <w:t xml:space="preserve">Panchayat President and </w:t>
      </w:r>
      <w:r>
        <w:rPr>
          <w:rFonts w:ascii="Times New Roman" w:hAnsi="Times New Roman"/>
        </w:rPr>
        <w:t>Block Development Officer (BDO)</w:t>
      </w:r>
      <w:r>
        <w:rPr>
          <w:rFonts w:ascii="Times New Roman" w:hAnsi="Times New Roman"/>
          <w:lang w:val="en-IN"/>
        </w:rPr>
        <w:t>,t</w:t>
      </w:r>
      <w:r>
        <w:rPr>
          <w:rFonts w:ascii="Times New Roman" w:hAnsi="Times New Roman"/>
        </w:rPr>
        <w:t>he</w:t>
      </w:r>
      <w:r>
        <w:rPr>
          <w:rFonts w:ascii="Times New Roman" w:hAnsi="Times New Roman"/>
          <w:lang w:val="en-IN"/>
        </w:rPr>
        <w:t>y</w:t>
      </w:r>
      <w:r>
        <w:rPr>
          <w:rFonts w:ascii="Times New Roman" w:hAnsi="Times New Roman"/>
        </w:rPr>
        <w:t xml:space="preserve"> assured the necessary facilities would be provided to the villages.</w:t>
      </w:r>
      <w:r>
        <w:rPr>
          <w:rFonts w:ascii="Times New Roman" w:hAnsi="Times New Roman"/>
        </w:rPr>
        <w:t xml:space="preserve"> The collaborative efforts of Providence College with the local government is a commitment to the welfare and development of the surrounding communities.</w:t>
      </w:r>
    </w:p>
    <w:p w:rsidR="00270DEE" w:rsidRDefault="00CE3B5A">
      <w:pPr>
        <w:tabs>
          <w:tab w:val="left" w:pos="567"/>
        </w:tabs>
        <w:ind w:left="720" w:firstLine="720"/>
        <w:jc w:val="both"/>
        <w:rPr>
          <w:rFonts w:asciiTheme="majorBidi" w:hAnsiTheme="majorBidi" w:cstheme="majorBidi"/>
          <w:color w:val="212529"/>
          <w:sz w:val="24"/>
          <w:szCs w:val="24"/>
          <w:shd w:val="clear" w:color="auto" w:fill="FFFFFF"/>
        </w:rPr>
      </w:pPr>
      <w:r>
        <w:rPr>
          <w:rFonts w:asciiTheme="majorBidi" w:hAnsiTheme="majorBidi" w:cstheme="majorBidi"/>
          <w:color w:val="212529"/>
          <w:sz w:val="24"/>
          <w:szCs w:val="24"/>
          <w:shd w:val="clear" w:color="auto" w:fill="FFFFFF"/>
        </w:rPr>
        <w:t xml:space="preserve"> The UBA wing of the Providence College for Women(Autonomous) has adopted five nearby villages (Bellit</w:t>
      </w:r>
      <w:r>
        <w:rPr>
          <w:rFonts w:asciiTheme="majorBidi" w:hAnsiTheme="majorBidi" w:cstheme="majorBidi"/>
          <w:color w:val="212529"/>
          <w:sz w:val="24"/>
          <w:szCs w:val="24"/>
          <w:shd w:val="clear" w:color="auto" w:fill="FFFFFF"/>
        </w:rPr>
        <w:t>mattam, Solladamattam, Yemagundu, Amman Nagar and Shanmuganage) for inclusive growth since 2022.</w:t>
      </w:r>
      <w:r>
        <w:rPr>
          <w:rFonts w:asciiTheme="majorBidi" w:hAnsiTheme="majorBidi" w:cstheme="majorBidi"/>
          <w:color w:val="212529"/>
          <w:sz w:val="24"/>
          <w:szCs w:val="24"/>
          <w:shd w:val="clear" w:color="auto" w:fill="FFFFFF"/>
          <w:lang w:val="en-IN"/>
        </w:rPr>
        <w:t xml:space="preserve"> A</w:t>
      </w:r>
      <w:r>
        <w:rPr>
          <w:rFonts w:asciiTheme="majorBidi" w:hAnsiTheme="majorBidi" w:cstheme="majorBidi"/>
          <w:color w:val="212529"/>
          <w:sz w:val="24"/>
          <w:szCs w:val="24"/>
          <w:shd w:val="clear" w:color="auto" w:fill="FFFFFF"/>
        </w:rPr>
        <w:t xml:space="preserve"> meeting</w:t>
      </w:r>
      <w:r>
        <w:rPr>
          <w:rFonts w:asciiTheme="majorBidi" w:hAnsiTheme="majorBidi" w:cstheme="majorBidi"/>
          <w:b/>
          <w:bCs/>
          <w:color w:val="212529"/>
          <w:sz w:val="24"/>
          <w:szCs w:val="24"/>
          <w:shd w:val="clear" w:color="auto" w:fill="FFFFFF"/>
        </w:rPr>
        <w:t xml:space="preserve"> “Building Bridges: Outreach for inclusive Growth”</w:t>
      </w:r>
      <w:r>
        <w:rPr>
          <w:rFonts w:asciiTheme="majorBidi" w:hAnsiTheme="majorBidi" w:cstheme="majorBidi"/>
          <w:color w:val="212529"/>
          <w:sz w:val="24"/>
          <w:szCs w:val="24"/>
          <w:shd w:val="clear" w:color="auto" w:fill="FFFFFF"/>
        </w:rPr>
        <w:t xml:space="preserve"> was </w:t>
      </w:r>
      <w:r>
        <w:rPr>
          <w:rFonts w:asciiTheme="majorBidi" w:hAnsiTheme="majorBidi" w:cstheme="majorBidi"/>
          <w:color w:val="212529"/>
          <w:sz w:val="24"/>
          <w:szCs w:val="24"/>
          <w:shd w:val="clear" w:color="auto" w:fill="FFFFFF"/>
          <w:lang w:val="en-IN"/>
        </w:rPr>
        <w:t xml:space="preserve">jointly </w:t>
      </w:r>
      <w:r>
        <w:rPr>
          <w:rFonts w:asciiTheme="majorBidi" w:hAnsiTheme="majorBidi" w:cstheme="majorBidi"/>
          <w:color w:val="212529"/>
          <w:sz w:val="24"/>
          <w:szCs w:val="24"/>
          <w:shd w:val="clear" w:color="auto" w:fill="FFFFFF"/>
        </w:rPr>
        <w:lastRenderedPageBreak/>
        <w:t>organized by the Internal Quality Assurance Cell</w:t>
      </w:r>
      <w:r>
        <w:rPr>
          <w:rFonts w:asciiTheme="majorBidi" w:hAnsiTheme="majorBidi" w:cstheme="majorBidi"/>
          <w:color w:val="212529"/>
          <w:sz w:val="24"/>
          <w:szCs w:val="24"/>
          <w:shd w:val="clear" w:color="auto" w:fill="FFFFFF"/>
          <w:lang w:val="en-IN"/>
        </w:rPr>
        <w:t>(IQAC)</w:t>
      </w:r>
      <w:r>
        <w:rPr>
          <w:rFonts w:asciiTheme="majorBidi" w:hAnsiTheme="majorBidi" w:cstheme="majorBidi"/>
          <w:color w:val="212529"/>
          <w:sz w:val="24"/>
          <w:szCs w:val="24"/>
          <w:shd w:val="clear" w:color="auto" w:fill="FFFFFF"/>
        </w:rPr>
        <w:t xml:space="preserve"> and Unnat Bharat Abhiyan</w:t>
      </w:r>
      <w:r>
        <w:rPr>
          <w:rFonts w:asciiTheme="majorBidi" w:hAnsiTheme="majorBidi" w:cstheme="majorBidi"/>
          <w:color w:val="212529"/>
          <w:sz w:val="24"/>
          <w:szCs w:val="24"/>
          <w:shd w:val="clear" w:color="auto" w:fill="FFFFFF"/>
          <w:lang w:val="en-IN"/>
        </w:rPr>
        <w:t>(UBA)</w:t>
      </w:r>
      <w:r>
        <w:rPr>
          <w:rFonts w:asciiTheme="majorBidi" w:hAnsiTheme="majorBidi" w:cstheme="majorBidi"/>
          <w:color w:val="212529"/>
          <w:sz w:val="24"/>
          <w:szCs w:val="24"/>
          <w:shd w:val="clear" w:color="auto" w:fill="FFFFFF"/>
        </w:rPr>
        <w:t xml:space="preserve"> committee</w:t>
      </w:r>
      <w:r>
        <w:rPr>
          <w:rFonts w:asciiTheme="majorBidi" w:hAnsiTheme="majorBidi" w:cstheme="majorBidi"/>
          <w:color w:val="212529"/>
          <w:sz w:val="24"/>
          <w:szCs w:val="24"/>
          <w:shd w:val="clear" w:color="auto" w:fill="FFFFFF"/>
          <w:lang w:val="en-IN"/>
        </w:rPr>
        <w:t xml:space="preserve"> on </w:t>
      </w:r>
      <w:r>
        <w:rPr>
          <w:rFonts w:asciiTheme="majorBidi" w:hAnsiTheme="majorBidi" w:cstheme="majorBidi"/>
          <w:b/>
          <w:bCs/>
          <w:color w:val="212529"/>
          <w:sz w:val="24"/>
          <w:szCs w:val="24"/>
          <w:shd w:val="clear" w:color="auto" w:fill="FFFFFF"/>
        </w:rPr>
        <w:t>28</w:t>
      </w:r>
      <w:r>
        <w:rPr>
          <w:rFonts w:asciiTheme="majorBidi" w:hAnsiTheme="majorBidi" w:cstheme="majorBidi"/>
          <w:b/>
          <w:bCs/>
          <w:color w:val="212529"/>
          <w:sz w:val="24"/>
          <w:szCs w:val="24"/>
          <w:shd w:val="clear" w:color="auto" w:fill="FFFFFF"/>
          <w:lang w:val="en-IN"/>
        </w:rPr>
        <w:t>.</w:t>
      </w:r>
      <w:r>
        <w:rPr>
          <w:rFonts w:asciiTheme="majorBidi" w:hAnsiTheme="majorBidi" w:cstheme="majorBidi"/>
          <w:b/>
          <w:bCs/>
          <w:color w:val="212529"/>
          <w:sz w:val="24"/>
          <w:szCs w:val="24"/>
          <w:shd w:val="clear" w:color="auto" w:fill="FFFFFF"/>
        </w:rPr>
        <w:t>08</w:t>
      </w:r>
      <w:r>
        <w:rPr>
          <w:rFonts w:asciiTheme="majorBidi" w:hAnsiTheme="majorBidi" w:cstheme="majorBidi"/>
          <w:b/>
          <w:bCs/>
          <w:color w:val="212529"/>
          <w:sz w:val="24"/>
          <w:szCs w:val="24"/>
          <w:shd w:val="clear" w:color="auto" w:fill="FFFFFF"/>
          <w:lang w:val="en-IN"/>
        </w:rPr>
        <w:t>.</w:t>
      </w:r>
      <w:r>
        <w:rPr>
          <w:rFonts w:asciiTheme="majorBidi" w:hAnsiTheme="majorBidi" w:cstheme="majorBidi"/>
          <w:b/>
          <w:bCs/>
          <w:color w:val="212529"/>
          <w:sz w:val="24"/>
          <w:szCs w:val="24"/>
          <w:shd w:val="clear" w:color="auto" w:fill="FFFFFF"/>
        </w:rPr>
        <w:t>2024</w:t>
      </w:r>
      <w:r>
        <w:rPr>
          <w:rFonts w:asciiTheme="majorBidi" w:hAnsiTheme="majorBidi" w:cstheme="majorBidi"/>
          <w:color w:val="212529"/>
          <w:sz w:val="24"/>
          <w:szCs w:val="24"/>
          <w:shd w:val="clear" w:color="auto" w:fill="FFFFFF"/>
        </w:rPr>
        <w:t xml:space="preserve"> .  The Secretary of the college Rev. Sr. Alphonsa K.C. and Rev. Dr. Sr. Sheela V.J.  Principal, Providence College for Women(Autonomous)  presided over the meeting.  The IQAC team of the College, UBA members, and the Heads of vario</w:t>
      </w:r>
      <w:r>
        <w:rPr>
          <w:rFonts w:asciiTheme="majorBidi" w:hAnsiTheme="majorBidi" w:cstheme="majorBidi"/>
          <w:color w:val="212529"/>
          <w:sz w:val="24"/>
          <w:szCs w:val="24"/>
          <w:shd w:val="clear" w:color="auto" w:fill="FFFFFF"/>
        </w:rPr>
        <w:t>us Departments of the college also participated in this meeting.  Dr. K.Karuppayi, Assistant professor in Mathematics  the Coordinator of UBA of the institution gave a brief account of the functioning of UBA of the college.  The needs of the adopted villag</w:t>
      </w:r>
      <w:r>
        <w:rPr>
          <w:rFonts w:asciiTheme="majorBidi" w:hAnsiTheme="majorBidi" w:cstheme="majorBidi"/>
          <w:color w:val="212529"/>
          <w:sz w:val="24"/>
          <w:szCs w:val="24"/>
          <w:shd w:val="clear" w:color="auto" w:fill="FFFFFF"/>
        </w:rPr>
        <w:t xml:space="preserve">es and the steps to be taken for the inclusive growth were discussed in this meeting.  The village heads and the institution joined hands for an assured inclusive growth.    </w:t>
      </w:r>
    </w:p>
    <w:p w:rsidR="00270DEE" w:rsidRDefault="00270DEE">
      <w:pPr>
        <w:spacing w:line="240" w:lineRule="auto"/>
        <w:rPr>
          <w:rFonts w:ascii="Times New Roman" w:eastAsia="Calibri" w:hAnsi="Times New Roman"/>
          <w:b/>
          <w:sz w:val="24"/>
          <w:szCs w:val="24"/>
          <w:lang w:val="en-IN"/>
        </w:rPr>
      </w:pPr>
    </w:p>
    <w:p w:rsidR="00270DEE" w:rsidRDefault="00270DEE">
      <w:pPr>
        <w:rPr>
          <w:sz w:val="24"/>
          <w:szCs w:val="24"/>
        </w:rPr>
      </w:pPr>
    </w:p>
    <w:sectPr w:rsidR="00270DEE" w:rsidSect="00270DEE">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B5A" w:rsidRDefault="00CE3B5A">
      <w:pPr>
        <w:spacing w:line="240" w:lineRule="auto"/>
      </w:pPr>
      <w:r>
        <w:separator/>
      </w:r>
    </w:p>
  </w:endnote>
  <w:endnote w:type="continuationSeparator" w:id="1">
    <w:p w:rsidR="00CE3B5A" w:rsidRDefault="00CE3B5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B5A" w:rsidRDefault="00CE3B5A">
      <w:pPr>
        <w:spacing w:before="0" w:after="0"/>
      </w:pPr>
      <w:r>
        <w:separator/>
      </w:r>
    </w:p>
  </w:footnote>
  <w:footnote w:type="continuationSeparator" w:id="1">
    <w:p w:rsidR="00CE3B5A" w:rsidRDefault="00CE3B5A">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328B625A"/>
    <w:rsid w:val="00204E03"/>
    <w:rsid w:val="00270DEE"/>
    <w:rsid w:val="006A3D32"/>
    <w:rsid w:val="00CE3B5A"/>
    <w:rsid w:val="03B34FA0"/>
    <w:rsid w:val="09043B58"/>
    <w:rsid w:val="17155FF8"/>
    <w:rsid w:val="183E61C3"/>
    <w:rsid w:val="1F727F1A"/>
    <w:rsid w:val="291A31DC"/>
    <w:rsid w:val="328B625A"/>
    <w:rsid w:val="3A7E477A"/>
    <w:rsid w:val="473D0162"/>
    <w:rsid w:val="477F16FC"/>
    <w:rsid w:val="48DF6882"/>
    <w:rsid w:val="4B3921B8"/>
    <w:rsid w:val="53E45333"/>
    <w:rsid w:val="61D1686A"/>
    <w:rsid w:val="64746F5B"/>
    <w:rsid w:val="67D50BE7"/>
    <w:rsid w:val="7645062D"/>
    <w:rsid w:val="7A645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0DEE"/>
    <w:pPr>
      <w:spacing w:before="100" w:beforeAutospacing="1" w:after="200" w:line="273"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karuppayi mutharasu</dc:creator>
  <cp:lastModifiedBy>Windows User</cp:lastModifiedBy>
  <cp:revision>2</cp:revision>
  <dcterms:created xsi:type="dcterms:W3CDTF">2024-09-09T09:18:00Z</dcterms:created>
  <dcterms:modified xsi:type="dcterms:W3CDTF">2026-02-18T10:55:00Z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AD5284BE731D4F99B6F508A54B1CB01A_11</vt:lpwstr>
  </property>
</Properties>
</file>